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DB" w:rsidRPr="00675715" w:rsidRDefault="00C308DB" w:rsidP="00C308DB">
      <w:pPr>
        <w:pStyle w:val="Naslov2"/>
        <w:ind w:left="-193"/>
        <w:jc w:val="center"/>
        <w:rPr>
          <w:rFonts w:ascii="Calibri" w:hAnsi="Calibri" w:cs="Calibri"/>
          <w:color w:val="000000"/>
          <w:sz w:val="28"/>
          <w:szCs w:val="28"/>
          <w:lang w:val="hr-HR"/>
        </w:rPr>
      </w:pPr>
      <w:bookmarkStart w:id="0" w:name="_GoBack"/>
      <w:bookmarkEnd w:id="0"/>
      <w:r w:rsidRPr="00675715">
        <w:rPr>
          <w:rFonts w:ascii="Calibri" w:hAnsi="Calibri" w:cs="Calibri"/>
          <w:sz w:val="28"/>
          <w:szCs w:val="28"/>
          <w:lang w:val="hr-HR"/>
        </w:rPr>
        <w:t xml:space="preserve">OBRAZAC ZA </w:t>
      </w:r>
      <w:r w:rsidRPr="00675715">
        <w:rPr>
          <w:rFonts w:ascii="Calibri" w:hAnsi="Calibri" w:cs="Calibri"/>
          <w:color w:val="000000"/>
          <w:sz w:val="28"/>
          <w:szCs w:val="28"/>
          <w:lang w:val="hr-HR"/>
        </w:rPr>
        <w:t xml:space="preserve">IZMJENE I DOPUNE </w:t>
      </w:r>
      <w:r w:rsidR="00DC164C" w:rsidRPr="00675715">
        <w:rPr>
          <w:rFonts w:ascii="Calibri" w:hAnsi="Calibri" w:cs="Calibri"/>
          <w:color w:val="000000"/>
          <w:sz w:val="28"/>
          <w:szCs w:val="28"/>
          <w:lang w:val="hr-HR"/>
        </w:rPr>
        <w:t>PROGRAMA CJELOŽIVOTNOG OBRAZOVANJA</w:t>
      </w: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1B5AA9" w:rsidRPr="00675715" w:rsidTr="00E86C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0CECE"/>
            <w:vAlign w:val="center"/>
          </w:tcPr>
          <w:p w:rsidR="001B5AA9" w:rsidRPr="00675715" w:rsidRDefault="00961D3D" w:rsidP="001B5AA9">
            <w:pPr>
              <w:pStyle w:val="Naslov3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OPĆE INFORMACIJE</w:t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C308DB" w:rsidRPr="00675715" w:rsidRDefault="00666FA9" w:rsidP="00A95C1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Naziv </w:t>
            </w:r>
            <w:r w:rsidR="00C308DB"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programa</w:t>
            </w:r>
          </w:p>
        </w:tc>
        <w:tc>
          <w:tcPr>
            <w:tcW w:w="6458" w:type="dxa"/>
            <w:vAlign w:val="center"/>
          </w:tcPr>
          <w:p w:rsidR="00C308DB" w:rsidRPr="00675715" w:rsidRDefault="00C308DB" w:rsidP="00A95C1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C308DB" w:rsidRPr="00675715" w:rsidRDefault="00666FA9" w:rsidP="00A95C1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Nositelj </w:t>
            </w:r>
            <w:r w:rsidR="00C308DB"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programa</w:t>
            </w:r>
          </w:p>
        </w:tc>
        <w:tc>
          <w:tcPr>
            <w:tcW w:w="6458" w:type="dxa"/>
            <w:vAlign w:val="center"/>
          </w:tcPr>
          <w:p w:rsidR="00C308DB" w:rsidRPr="00675715" w:rsidRDefault="00C308DB" w:rsidP="00A95C1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C308DB" w:rsidRPr="00675715" w:rsidRDefault="00666FA9" w:rsidP="00A95C1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Izvoditelj </w:t>
            </w:r>
            <w:r w:rsidR="00C308DB"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programa</w:t>
            </w:r>
          </w:p>
        </w:tc>
        <w:tc>
          <w:tcPr>
            <w:tcW w:w="6458" w:type="dxa"/>
            <w:vAlign w:val="center"/>
          </w:tcPr>
          <w:p w:rsidR="00C308DB" w:rsidRPr="00675715" w:rsidRDefault="00C308DB" w:rsidP="00A95C1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C308DB" w:rsidRPr="00675715" w:rsidRDefault="00666FA9" w:rsidP="00A95C1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Vrsta programa</w:t>
            </w:r>
          </w:p>
        </w:tc>
        <w:tc>
          <w:tcPr>
            <w:tcW w:w="6458" w:type="dxa"/>
            <w:vAlign w:val="center"/>
          </w:tcPr>
          <w:p w:rsidR="00513C1C" w:rsidRPr="00675715" w:rsidRDefault="00E16E27" w:rsidP="00675715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</w:t>
            </w:r>
            <w:r w:rsidR="00666FA9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azlikovn</w:t>
            </w:r>
            <w:r w:rsidR="00961D3D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</w:t>
            </w:r>
            <w:r w:rsidR="00666FA9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961D3D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programi </w:t>
            </w:r>
            <w:r w:rsidR="00666FA9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u postu</w:t>
            </w:r>
            <w:r w:rsidR="00513C1C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pku stjecanja akademskog naziva</w:t>
            </w:r>
          </w:p>
          <w:p w:rsidR="00513C1C" w:rsidRPr="00675715" w:rsidRDefault="00961D3D" w:rsidP="00675715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s</w:t>
            </w:r>
            <w:r w:rsidR="00666FA9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tjecanj</w: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</w:t>
            </w:r>
            <w:r w:rsidR="00666FA9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znanja, vještina i kompetencija u okviru akreditiranog studijskog programa</w:t>
            </w:r>
          </w:p>
          <w:p w:rsidR="00513C1C" w:rsidRPr="00675715" w:rsidRDefault="00E16E27" w:rsidP="00675715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s ECTS bodovima</w:t>
            </w:r>
          </w:p>
          <w:p w:rsidR="00513C1C" w:rsidRPr="00675715" w:rsidRDefault="00E16E27" w:rsidP="00675715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bez ECTS bodova</w:t>
            </w:r>
          </w:p>
          <w:p w:rsidR="00E16E27" w:rsidRPr="00675715" w:rsidRDefault="00E16E27" w:rsidP="00675715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ovlaštenih tijela</w:t>
            </w:r>
          </w:p>
        </w:tc>
      </w:tr>
    </w:tbl>
    <w:p w:rsidR="00C308DB" w:rsidRPr="00675715" w:rsidRDefault="00C308DB" w:rsidP="00C308DB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75408" w:rsidRPr="00675715" w:rsidTr="00E86C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575408" w:rsidRPr="00675715" w:rsidRDefault="00961D3D" w:rsidP="00675715">
            <w:pPr>
              <w:pStyle w:val="Naslov3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VRSTA IZMJENA I DOPUNA  </w:t>
            </w:r>
            <w:r w:rsidR="00DC164C"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(prema Pravilniku o cjeloživotnom obrazovanju –</w:t>
            </w:r>
            <w:r w:rsidR="00666FA9"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prilog</w:t>
            </w:r>
            <w:r w:rsidR="00167DC4"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T</w:t>
            </w:r>
            <w:r w:rsidR="00DC164C"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ablica</w:t>
            </w:r>
            <w:r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="00DC164C"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2</w:t>
            </w:r>
            <w:r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.</w:t>
            </w:r>
            <w:r w:rsidR="00DC164C"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)</w:t>
            </w:r>
          </w:p>
        </w:tc>
      </w:tr>
      <w:tr w:rsidR="00575408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5408" w:rsidRPr="00675715" w:rsidRDefault="00575408" w:rsidP="00675715">
            <w:pPr>
              <w:pStyle w:val="Tijeloteksta"/>
              <w:numPr>
                <w:ilvl w:val="1"/>
                <w:numId w:val="2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Vrsta izmjena i dopuna koje se predlažu  </w:t>
            </w:r>
          </w:p>
        </w:tc>
      </w:tr>
      <w:tr w:rsidR="00575408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5408" w:rsidRPr="00675715" w:rsidRDefault="00575408" w:rsidP="00A95C1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75408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5408" w:rsidRPr="00675715" w:rsidRDefault="00575408" w:rsidP="00675715">
            <w:pPr>
              <w:pStyle w:val="Tijeloteksta"/>
              <w:numPr>
                <w:ilvl w:val="1"/>
                <w:numId w:val="2"/>
              </w:numPr>
              <w:tabs>
                <w:tab w:val="num" w:pos="304"/>
              </w:tabs>
              <w:ind w:left="304" w:hanging="340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Postotak ECTS bodova koji se mijenjaju predloženim izmjenama i dopunama  </w:t>
            </w:r>
          </w:p>
        </w:tc>
      </w:tr>
      <w:tr w:rsidR="00575408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5408" w:rsidRPr="00675715" w:rsidRDefault="00575408" w:rsidP="00A95C14">
            <w:pPr>
              <w:pStyle w:val="Tijeloteksta"/>
              <w:tabs>
                <w:tab w:val="num" w:pos="567"/>
              </w:tabs>
              <w:rPr>
                <w:rFonts w:ascii="Calibri" w:hAnsi="Calibri" w:cs="Calibri"/>
                <w:i/>
                <w:color w:val="FF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75408" w:rsidRPr="00675715" w:rsidRDefault="00575408" w:rsidP="00C308DB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C308DB" w:rsidRPr="00675715" w:rsidRDefault="00961D3D" w:rsidP="00675715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675715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OBRAZLOŽENJE ZAHTJEVA ZA IZMJENAMA I DOPUNAMA</w:t>
            </w:r>
            <w:r w:rsidR="00E86C6C" w:rsidRPr="00675715">
              <w:rPr>
                <w:rStyle w:val="Referencafusnote"/>
                <w:rFonts w:cs="Calibri"/>
                <w:b/>
                <w:color w:val="000000"/>
                <w:sz w:val="24"/>
                <w:szCs w:val="24"/>
                <w:lang w:val="hr-HR"/>
              </w:rPr>
              <w:footnoteReference w:id="1"/>
            </w:r>
          </w:p>
          <w:p w:rsidR="00C308DB" w:rsidRPr="00675715" w:rsidRDefault="00C308DB" w:rsidP="00A95C14">
            <w:pPr>
              <w:pStyle w:val="Naslov3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575408" w:rsidP="00666FA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2.</w:t>
            </w:r>
            <w:r w:rsidR="00C308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1. Razlozi i obrazloženje izmjena i dopuna programa </w:t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A95C1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575408" w:rsidP="00575408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2.</w:t>
            </w:r>
            <w:r w:rsidR="00C308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2. Procjena svrhovitosti izmjena i dopuna</w:t>
            </w:r>
            <w:r w:rsidRPr="00675715">
              <w:rPr>
                <w:rStyle w:val="Referencafusnote"/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footnoteReference w:id="2"/>
            </w:r>
            <w:r w:rsidR="00C308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A95C1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575408" w:rsidP="00A95C14">
            <w:pPr>
              <w:pStyle w:val="Tijeloteksta"/>
              <w:tabs>
                <w:tab w:val="num" w:pos="792"/>
              </w:tabs>
              <w:ind w:left="5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2.</w:t>
            </w:r>
            <w:r w:rsidR="00DC164C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3</w:t>
            </w:r>
            <w:r w:rsidR="00C308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. Ostali važni podaci </w:t>
            </w:r>
            <w:r w:rsidR="00DC164C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ako postoje </w:t>
            </w:r>
            <w:r w:rsidR="00C308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– prema mišljenju predlagača</w:t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A95C14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86291" w:rsidRPr="00675715" w:rsidRDefault="00E86291" w:rsidP="00C308DB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C308DB" w:rsidRPr="00675715" w:rsidRDefault="00961D3D" w:rsidP="00675715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675715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OPIS OBVEZNIH I/ILI IZBORNIH PREDMETA S UNESENIM IZMJENAMA I DOPUNAMA  </w:t>
            </w:r>
          </w:p>
          <w:p w:rsidR="00C308DB" w:rsidRPr="00675715" w:rsidRDefault="00C308DB" w:rsidP="00675715">
            <w:pPr>
              <w:pStyle w:val="Naslov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675715">
            <w:pPr>
              <w:pStyle w:val="Tijeloteksta"/>
              <w:numPr>
                <w:ilvl w:val="1"/>
                <w:numId w:val="3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Popis obveznih i izbornih predmeta</w:t>
            </w:r>
            <w:r w:rsidR="00F745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(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i/ili modula</w:t>
            </w:r>
            <w:r w:rsidR="00F745D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,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ukoliko postoje) s brojem sati aktivne nastave potrebnih za njihovu izvedbu i brojem ECT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S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– bodova (prilog: Tablica 1)</w:t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A95C14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EC138F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3.2.</w:t>
            </w:r>
            <w:r w:rsidRPr="0067571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Opis svakog predmeta</w:t>
            </w:r>
            <w:r w:rsidR="00B223BB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/modula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(prilog:</w:t>
            </w:r>
            <w:r w:rsidR="00EC138F"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Tablica 2)</w:t>
            </w:r>
          </w:p>
        </w:tc>
      </w:tr>
      <w:tr w:rsidR="00C308DB" w:rsidRPr="00675715" w:rsidTr="00E86C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C308DB" w:rsidRPr="00675715" w:rsidRDefault="00C308DB" w:rsidP="00A95C1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F1293" w:rsidRPr="00675715" w:rsidRDefault="007F1293" w:rsidP="00C308DB">
      <w:pPr>
        <w:rPr>
          <w:rFonts w:ascii="Calibri" w:hAnsi="Calibri" w:cs="Calibri"/>
          <w:lang w:val="hr-HR"/>
        </w:rPr>
      </w:pPr>
    </w:p>
    <w:p w:rsidR="00C308DB" w:rsidRPr="00675715" w:rsidRDefault="00C308DB" w:rsidP="00C308DB">
      <w:pPr>
        <w:rPr>
          <w:rFonts w:ascii="Calibri" w:hAnsi="Calibri" w:cs="Calibri"/>
          <w:sz w:val="22"/>
          <w:szCs w:val="22"/>
          <w:lang w:val="hr-HR"/>
        </w:rPr>
      </w:pPr>
      <w:r w:rsidRPr="00675715">
        <w:rPr>
          <w:rFonts w:ascii="Calibri" w:hAnsi="Calibri" w:cs="Calibri"/>
          <w:sz w:val="22"/>
          <w:szCs w:val="22"/>
          <w:lang w:val="hr-HR"/>
        </w:rPr>
        <w:lastRenderedPageBreak/>
        <w:t xml:space="preserve">Tablica 1. </w:t>
      </w:r>
    </w:p>
    <w:p w:rsidR="00C308DB" w:rsidRPr="00675715" w:rsidRDefault="00C308DB" w:rsidP="00C308DB">
      <w:pPr>
        <w:pStyle w:val="Naslov2"/>
        <w:ind w:left="0"/>
        <w:rPr>
          <w:rFonts w:ascii="Calibri" w:hAnsi="Calibri" w:cs="Calibri"/>
          <w:i/>
          <w:lang w:val="hr-HR"/>
        </w:rPr>
      </w:pPr>
    </w:p>
    <w:p w:rsidR="00C308DB" w:rsidRPr="00675715" w:rsidRDefault="00C308DB" w:rsidP="00C63675">
      <w:pPr>
        <w:pStyle w:val="Naslov2"/>
        <w:ind w:left="0"/>
        <w:jc w:val="center"/>
        <w:rPr>
          <w:rFonts w:ascii="Calibri" w:hAnsi="Calibri" w:cs="Calibri"/>
          <w:i/>
          <w:lang w:val="hr-HR"/>
        </w:rPr>
      </w:pPr>
      <w:r w:rsidRPr="00675715">
        <w:rPr>
          <w:rFonts w:ascii="Calibri" w:hAnsi="Calibri" w:cs="Calibri"/>
          <w:i/>
          <w:lang w:val="hr-HR"/>
        </w:rPr>
        <w:t>3.1. Popis obvezni</w:t>
      </w:r>
      <w:r w:rsidR="00BA2F0F" w:rsidRPr="00675715">
        <w:rPr>
          <w:rFonts w:ascii="Calibri" w:hAnsi="Calibri" w:cs="Calibri"/>
          <w:i/>
          <w:lang w:val="hr-HR"/>
        </w:rPr>
        <w:t>h</w:t>
      </w:r>
      <w:r w:rsidRPr="00675715">
        <w:rPr>
          <w:rFonts w:ascii="Calibri" w:hAnsi="Calibri" w:cs="Calibri"/>
          <w:i/>
          <w:lang w:val="hr-HR"/>
        </w:rPr>
        <w:t xml:space="preserve"> </w:t>
      </w:r>
      <w:r w:rsidR="00066DF4" w:rsidRPr="00675715">
        <w:rPr>
          <w:rFonts w:ascii="Calibri" w:hAnsi="Calibri" w:cs="Calibri"/>
          <w:i/>
          <w:lang w:val="hr-HR"/>
        </w:rPr>
        <w:t>i izbornih predmeta i/ili predavanja</w:t>
      </w:r>
      <w:r w:rsidRPr="00675715">
        <w:rPr>
          <w:rFonts w:ascii="Calibri" w:hAnsi="Calibri" w:cs="Calibri"/>
          <w:i/>
          <w:lang w:val="hr-HR"/>
        </w:rPr>
        <w:t xml:space="preserve"> s brojem sati aktivne nastave potrebnih za njihovu izvedbu i brojem ECTS bodova</w:t>
      </w:r>
      <w:r w:rsidR="00AC4BF1" w:rsidRPr="00675715">
        <w:rPr>
          <w:rFonts w:ascii="Calibri" w:hAnsi="Calibri" w:cs="Calibri"/>
          <w:i/>
          <w:lang w:val="hr-HR"/>
        </w:rPr>
        <w:t xml:space="preserve"> –(predmeta kod kojih dolazi do promjena) </w:t>
      </w:r>
    </w:p>
    <w:tbl>
      <w:tblPr>
        <w:tblW w:w="10106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940"/>
        <w:gridCol w:w="2940"/>
        <w:gridCol w:w="400"/>
        <w:gridCol w:w="400"/>
        <w:gridCol w:w="400"/>
        <w:gridCol w:w="720"/>
        <w:gridCol w:w="942"/>
      </w:tblGrid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06" w:type="dxa"/>
            <w:gridSpan w:val="8"/>
            <w:shd w:val="clear" w:color="auto" w:fill="D0CECE"/>
            <w:vAlign w:val="center"/>
          </w:tcPr>
          <w:p w:rsidR="00C308DB" w:rsidRPr="00675715" w:rsidRDefault="00D67C67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POPIS </w:t>
            </w:r>
            <w:r w:rsidR="00C308DB" w:rsidRPr="00675715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PREDMETA</w:t>
            </w:r>
            <w:r w:rsidRPr="00675715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/PREDAVANJA</w:t>
            </w:r>
          </w:p>
        </w:tc>
      </w:tr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0106" w:type="dxa"/>
            <w:gridSpan w:val="8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 xml:space="preserve">Semestar: </w:t>
            </w:r>
            <w:r w:rsidRPr="00675715">
              <w:rPr>
                <w:rFonts w:cs="Calibri"/>
                <w:color w:val="00000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75715">
              <w:rPr>
                <w:rFonts w:cs="Calibri"/>
                <w:color w:val="000000"/>
                <w:lang w:val="hr-HR"/>
              </w:rPr>
              <w:instrText xml:space="preserve"> FORMTEXT </w:instrText>
            </w:r>
            <w:r w:rsidRPr="00675715">
              <w:rPr>
                <w:rFonts w:cs="Calibri"/>
                <w:color w:val="000000"/>
                <w:lang w:val="hr-HR"/>
              </w:rPr>
            </w:r>
            <w:r w:rsidRPr="00675715">
              <w:rPr>
                <w:rFonts w:cs="Calibri"/>
                <w:color w:val="000000"/>
                <w:lang w:val="hr-HR"/>
              </w:rPr>
              <w:fldChar w:fldCharType="separate"/>
            </w:r>
            <w:r w:rsidRPr="00675715">
              <w:rPr>
                <w:rFonts w:cs="Calibri"/>
                <w:noProof/>
                <w:color w:val="000000"/>
                <w:lang w:val="hr-HR"/>
              </w:rPr>
              <w:t> </w:t>
            </w:r>
            <w:r w:rsidRPr="00675715">
              <w:rPr>
                <w:rFonts w:cs="Calibri"/>
                <w:noProof/>
                <w:color w:val="000000"/>
                <w:lang w:val="hr-HR"/>
              </w:rPr>
              <w:t> </w:t>
            </w:r>
            <w:r w:rsidRPr="00675715">
              <w:rPr>
                <w:rFonts w:cs="Calibri"/>
                <w:noProof/>
                <w:color w:val="000000"/>
                <w:lang w:val="hr-HR"/>
              </w:rPr>
              <w:t> </w:t>
            </w:r>
            <w:r w:rsidRPr="00675715">
              <w:rPr>
                <w:rFonts w:cs="Calibri"/>
                <w:noProof/>
                <w:color w:val="000000"/>
                <w:lang w:val="hr-HR"/>
              </w:rPr>
              <w:t> </w:t>
            </w:r>
            <w:r w:rsidRPr="00675715">
              <w:rPr>
                <w:rFonts w:cs="Calibri"/>
                <w:noProof/>
                <w:color w:val="000000"/>
                <w:lang w:val="hr-HR"/>
              </w:rPr>
              <w:t> </w:t>
            </w:r>
            <w:r w:rsidRPr="00675715">
              <w:rPr>
                <w:rFonts w:cs="Calibri"/>
                <w:color w:val="000000"/>
                <w:lang w:val="hr-HR"/>
              </w:rPr>
              <w:fldChar w:fldCharType="end"/>
            </w:r>
            <w:bookmarkEnd w:id="3"/>
          </w:p>
        </w:tc>
      </w:tr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MODUL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PREDMET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NOSITELJ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P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V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ECTS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sz w:val="20"/>
                <w:szCs w:val="20"/>
                <w:lang w:val="hr-HR"/>
              </w:rPr>
              <w:t>STATUS</w:t>
            </w:r>
            <w:r w:rsidRPr="00675715">
              <w:rPr>
                <w:rStyle w:val="Referencafusnote"/>
                <w:rFonts w:cs="Calibri"/>
                <w:color w:val="000000"/>
                <w:lang w:val="hr-HR"/>
              </w:rPr>
              <w:footnoteReference w:id="3"/>
            </w:r>
          </w:p>
        </w:tc>
      </w:tr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C308DB" w:rsidRPr="00675715" w:rsidRDefault="00C308DB" w:rsidP="005E1598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C308DB" w:rsidRPr="00675715" w:rsidRDefault="00C308DB" w:rsidP="005E1598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C308DB" w:rsidRPr="00675715" w:rsidRDefault="00C308DB" w:rsidP="005E1598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C308DB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C308DB" w:rsidRPr="00675715" w:rsidRDefault="00C308DB" w:rsidP="005E1598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308DB" w:rsidRPr="00675715" w:rsidRDefault="00C308DB" w:rsidP="00A95C1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</w:tbl>
    <w:p w:rsidR="00C308DB" w:rsidRPr="00675715" w:rsidRDefault="00C308DB" w:rsidP="00C308DB">
      <w:pPr>
        <w:rPr>
          <w:rFonts w:ascii="Calibri" w:hAnsi="Calibri" w:cs="Calibri"/>
          <w:lang w:val="hr-HR"/>
        </w:rPr>
      </w:pPr>
    </w:p>
    <w:p w:rsidR="00C308DB" w:rsidRPr="00675715" w:rsidRDefault="00C308DB" w:rsidP="00C308DB">
      <w:pPr>
        <w:rPr>
          <w:rFonts w:ascii="Calibri" w:hAnsi="Calibri" w:cs="Calibri"/>
          <w:lang w:val="hr-HR"/>
        </w:rPr>
      </w:pPr>
    </w:p>
    <w:p w:rsidR="00E44D6E" w:rsidRPr="00675715" w:rsidRDefault="00E44D6E" w:rsidP="00065C42">
      <w:pPr>
        <w:rPr>
          <w:rFonts w:ascii="Calibri" w:hAnsi="Calibri" w:cs="Calibri"/>
          <w:sz w:val="22"/>
          <w:szCs w:val="22"/>
          <w:lang w:val="hr-HR"/>
        </w:rPr>
      </w:pPr>
      <w:r w:rsidRPr="00675715">
        <w:rPr>
          <w:rFonts w:ascii="Calibri" w:hAnsi="Calibri" w:cs="Calibri"/>
          <w:sz w:val="22"/>
          <w:szCs w:val="22"/>
          <w:lang w:val="hr-HR"/>
        </w:rPr>
        <w:t xml:space="preserve">Tablica </w:t>
      </w:r>
      <w:r w:rsidR="006A2E7A" w:rsidRPr="00675715">
        <w:rPr>
          <w:rFonts w:ascii="Calibri" w:hAnsi="Calibri" w:cs="Calibri"/>
          <w:sz w:val="22"/>
          <w:szCs w:val="22"/>
          <w:lang w:val="hr-HR"/>
        </w:rPr>
        <w:t>2</w:t>
      </w:r>
      <w:r w:rsidRPr="00675715">
        <w:rPr>
          <w:rFonts w:ascii="Calibri" w:hAnsi="Calibri" w:cs="Calibri"/>
          <w:sz w:val="22"/>
          <w:szCs w:val="22"/>
          <w:lang w:val="hr-HR"/>
        </w:rPr>
        <w:t>.</w:t>
      </w:r>
    </w:p>
    <w:p w:rsidR="006A2E7A" w:rsidRPr="00675715" w:rsidRDefault="00D67C67" w:rsidP="00984844">
      <w:pPr>
        <w:pStyle w:val="Naslov2"/>
        <w:ind w:left="-193"/>
        <w:jc w:val="center"/>
        <w:rPr>
          <w:rFonts w:ascii="Calibri" w:hAnsi="Calibri" w:cs="Calibri"/>
          <w:lang w:val="hr-HR"/>
        </w:rPr>
      </w:pPr>
      <w:r w:rsidRPr="00675715">
        <w:rPr>
          <w:rFonts w:ascii="Calibri" w:hAnsi="Calibri" w:cs="Calibri"/>
          <w:lang w:val="hr-HR"/>
        </w:rPr>
        <w:t xml:space="preserve">3.2. Opis </w:t>
      </w:r>
      <w:r w:rsidR="006A2E7A" w:rsidRPr="00675715">
        <w:rPr>
          <w:rFonts w:ascii="Calibri" w:hAnsi="Calibri" w:cs="Calibri"/>
          <w:lang w:val="hr-HR"/>
        </w:rPr>
        <w:t>predme</w:t>
      </w:r>
      <w:r w:rsidRPr="00675715">
        <w:rPr>
          <w:rFonts w:ascii="Calibri" w:hAnsi="Calibri" w:cs="Calibri"/>
          <w:lang w:val="hr-HR"/>
        </w:rPr>
        <w:t>ta/</w:t>
      </w:r>
      <w:r w:rsidR="00F45B64" w:rsidRPr="00675715">
        <w:rPr>
          <w:rFonts w:ascii="Calibri" w:hAnsi="Calibri" w:cs="Calibri"/>
          <w:lang w:val="hr-HR"/>
        </w:rPr>
        <w:t>predavanja</w:t>
      </w:r>
    </w:p>
    <w:p w:rsidR="00A07928" w:rsidRPr="00675715" w:rsidRDefault="00A07928" w:rsidP="00A07928">
      <w:pPr>
        <w:rPr>
          <w:rFonts w:ascii="Calibri" w:hAnsi="Calibri" w:cs="Calibri"/>
          <w:sz w:val="10"/>
          <w:szCs w:val="10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4275"/>
        <w:gridCol w:w="3513"/>
      </w:tblGrid>
      <w:tr w:rsidR="006A2E7A" w:rsidRPr="00675715" w:rsidTr="002411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:rsidR="006A2E7A" w:rsidRPr="00675715" w:rsidRDefault="00BA2F0F">
            <w:pPr>
              <w:pStyle w:val="Naslov3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675715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OPĆE INFORMACIJE</w:t>
            </w:r>
          </w:p>
        </w:tc>
      </w:tr>
      <w:tr w:rsidR="006A2E7A" w:rsidRPr="00675715" w:rsidTr="0024116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A2E7A" w:rsidRPr="00675715" w:rsidRDefault="006A2E7A" w:rsidP="00B66067">
            <w:pPr>
              <w:pStyle w:val="Naslov3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Nositelj predmeta</w:t>
            </w:r>
            <w:r w:rsidR="00B223BB" w:rsidRPr="00675715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/modula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A2E7A" w:rsidRPr="00675715" w:rsidRDefault="006A2E7A" w:rsidP="00B66067">
            <w:pPr>
              <w:pStyle w:val="Naslov3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6A2E7A" w:rsidRPr="00675715" w:rsidTr="0024116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6A2E7A" w:rsidRPr="00675715" w:rsidRDefault="006A2E7A" w:rsidP="005C334F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Naziv predmeta</w:t>
            </w:r>
            <w:r w:rsidR="00B223BB" w:rsidRPr="00675715">
              <w:rPr>
                <w:rFonts w:ascii="Calibri" w:hAnsi="Calibri" w:cs="Calibri"/>
                <w:sz w:val="22"/>
                <w:szCs w:val="22"/>
                <w:lang w:val="hr-HR"/>
              </w:rPr>
              <w:t>/modula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6A2E7A" w:rsidRPr="00675715" w:rsidRDefault="006A2E7A" w:rsidP="005C334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6A2E7A" w:rsidRPr="00675715" w:rsidTr="0024116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6A2E7A" w:rsidRPr="00675715" w:rsidRDefault="001610CC" w:rsidP="005C334F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Semestar ᵃ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6A2E7A" w:rsidRPr="00675715" w:rsidRDefault="006A2E7A" w:rsidP="005C334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8E6D6A" w:rsidRPr="00675715" w:rsidTr="0024116E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2407" w:type="dxa"/>
            <w:vMerge w:val="restart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D6A" w:rsidRPr="00675715" w:rsidRDefault="008E6D6A" w:rsidP="005C334F">
            <w:pPr>
              <w:pStyle w:val="Tijeloteksta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Bodovna vrijednost i način izvođenja nastave</w:t>
            </w:r>
          </w:p>
        </w:tc>
        <w:tc>
          <w:tcPr>
            <w:tcW w:w="42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D6A" w:rsidRPr="00675715" w:rsidRDefault="008E6D6A" w:rsidP="007D5AD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ECTS k</w:t>
            </w:r>
            <w:r w:rsidR="006A630B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oeficijent opterećenja polaznika </w:t>
            </w:r>
            <w:r w:rsidR="001610CC"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ᵃᵇᶜ</w:t>
            </w:r>
          </w:p>
        </w:tc>
        <w:tc>
          <w:tcPr>
            <w:tcW w:w="3513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D6A" w:rsidRPr="00675715" w:rsidRDefault="008E6D6A" w:rsidP="00B66067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8E6D6A" w:rsidRPr="00675715" w:rsidTr="0024116E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2407" w:type="dxa"/>
            <w:vMerge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D6A" w:rsidRPr="00675715" w:rsidRDefault="008E6D6A" w:rsidP="005C334F">
            <w:pPr>
              <w:pStyle w:val="Tijeloteksta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42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D6A" w:rsidRPr="00675715" w:rsidRDefault="008E6D6A" w:rsidP="007D5AD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Broj sati (P+V+S)</w:t>
            </w:r>
          </w:p>
        </w:tc>
        <w:tc>
          <w:tcPr>
            <w:tcW w:w="3513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D6A" w:rsidRPr="00675715" w:rsidRDefault="008E6D6A" w:rsidP="00B66067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:rsidR="00726826" w:rsidRPr="00675715" w:rsidRDefault="00726826">
      <w:pPr>
        <w:rPr>
          <w:rFonts w:ascii="Calibri" w:hAnsi="Calibri" w:cs="Calibri"/>
          <w:lang w:val="hr-HR"/>
        </w:rPr>
      </w:pPr>
    </w:p>
    <w:tbl>
      <w:tblPr>
        <w:tblW w:w="1788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80"/>
        <w:gridCol w:w="2375"/>
        <w:gridCol w:w="570"/>
        <w:gridCol w:w="760"/>
        <w:gridCol w:w="950"/>
        <w:gridCol w:w="568"/>
        <w:gridCol w:w="79"/>
        <w:gridCol w:w="346"/>
        <w:gridCol w:w="1260"/>
        <w:gridCol w:w="777"/>
        <w:gridCol w:w="145"/>
        <w:gridCol w:w="4672"/>
        <w:gridCol w:w="3007"/>
      </w:tblGrid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hRule="exact" w:val="288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:rsidR="00066DF4" w:rsidRPr="00675715" w:rsidRDefault="00066DF4" w:rsidP="00675715">
            <w:pPr>
              <w:pStyle w:val="Odlomakpopisa"/>
              <w:numPr>
                <w:ilvl w:val="0"/>
                <w:numId w:val="4"/>
              </w:numPr>
              <w:spacing w:after="60" w:line="24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675715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OPIS PREDMETA</w:t>
            </w:r>
          </w:p>
          <w:p w:rsidR="00066DF4" w:rsidRPr="00675715" w:rsidRDefault="00066DF4" w:rsidP="0005476C">
            <w:pPr>
              <w:pStyle w:val="Naslov3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675715">
            <w:pPr>
              <w:pStyle w:val="Tijeloteksta"/>
              <w:numPr>
                <w:ilvl w:val="1"/>
                <w:numId w:val="5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Ciljevi predmeta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675715">
            <w:pPr>
              <w:pStyle w:val="Tijeloteksta"/>
              <w:numPr>
                <w:ilvl w:val="1"/>
                <w:numId w:val="5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Uvjeti za upis predmeta (ako je primjenjivo)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675715">
            <w:pPr>
              <w:pStyle w:val="Tijeloteksta"/>
              <w:numPr>
                <w:ilvl w:val="1"/>
                <w:numId w:val="5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Očekivani ishodi učenja za predmet 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675715">
            <w:pPr>
              <w:pStyle w:val="Tijeloteksta"/>
              <w:numPr>
                <w:ilvl w:val="1"/>
                <w:numId w:val="5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Sadržaj predmeta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1.5. Predviđeni način izvedbe nastave predmeta/modula/programa</w:t>
            </w:r>
            <w:r w:rsidR="00696FD4" w:rsidRPr="00675715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(moguće više opcija)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neposredna nastava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nastava na daljinu (a) sinkrona i b) asinkrona)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hibridna nastava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2383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ind w:left="360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  <w:p w:rsidR="00066DF4" w:rsidRPr="00675715" w:rsidRDefault="00066DF4" w:rsidP="00452391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Izvedba nastave</w:t>
            </w:r>
          </w:p>
          <w:p w:rsidR="00066DF4" w:rsidRPr="00675715" w:rsidRDefault="00066DF4" w:rsidP="00452391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(neposredna nastava)</w:t>
            </w:r>
          </w:p>
        </w:tc>
        <w:tc>
          <w:tcPr>
            <w:tcW w:w="4817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</w:tc>
        <w:tc>
          <w:tcPr>
            <w:tcW w:w="30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 ___________________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2383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ind w:left="360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  <w:p w:rsidR="00066DF4" w:rsidRPr="00675715" w:rsidRDefault="00066DF4" w:rsidP="00452391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Izvedba nastave </w:t>
            </w:r>
          </w:p>
          <w:p w:rsidR="00066DF4" w:rsidRPr="00675715" w:rsidRDefault="00066DF4" w:rsidP="00452391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(nastava na daljinu)</w:t>
            </w:r>
          </w:p>
        </w:tc>
        <w:tc>
          <w:tcPr>
            <w:tcW w:w="4817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</w:tc>
        <w:tc>
          <w:tcPr>
            <w:tcW w:w="30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 ___________________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2383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Izvedba nastave </w:t>
            </w:r>
            <w:r w:rsidR="00452391"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hibridno</w:t>
            </w:r>
            <w:r w:rsidR="00452391"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817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Neposredna nastava: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</w:t>
            </w:r>
          </w:p>
        </w:tc>
        <w:tc>
          <w:tcPr>
            <w:tcW w:w="30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Nastava na daljinu: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6757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2383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1293" w:rsidRPr="00675715" w:rsidRDefault="007F1293" w:rsidP="007F1293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1.6.</w:t>
            </w:r>
          </w:p>
          <w:p w:rsidR="00066DF4" w:rsidRPr="00675715" w:rsidRDefault="00066DF4" w:rsidP="007F1293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Dodatno obrazloženje</w:t>
            </w:r>
          </w:p>
        </w:tc>
        <w:tc>
          <w:tcPr>
            <w:tcW w:w="7824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7F1293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1.7. Obveze polaznika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432"/>
          <w:jc w:val="center"/>
        </w:trPr>
        <w:tc>
          <w:tcPr>
            <w:tcW w:w="1020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7F1293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 8. Praćenje</w:t>
            </w:r>
            <w:r w:rsidRPr="00675715">
              <w:rPr>
                <w:rStyle w:val="Referencafusnote"/>
                <w:rFonts w:ascii="Calibri" w:hAnsi="Calibri" w:cs="Calibri"/>
                <w:i/>
                <w:sz w:val="22"/>
                <w:szCs w:val="22"/>
                <w:lang w:val="hr-HR"/>
              </w:rPr>
              <w:footnoteReference w:id="4"/>
            </w: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rada polaznikaᵃᵇᶜ 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11"/>
          <w:jc w:val="center"/>
        </w:trPr>
        <w:tc>
          <w:tcPr>
            <w:tcW w:w="16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68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3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Aktivnost u nastavi</w:t>
            </w:r>
          </w:p>
        </w:tc>
        <w:tc>
          <w:tcPr>
            <w:tcW w:w="5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922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16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68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3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5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22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16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68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3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Kontinuirana provjera znanja</w:t>
            </w:r>
          </w:p>
        </w:tc>
        <w:tc>
          <w:tcPr>
            <w:tcW w:w="5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922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16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sz w:val="20"/>
                <w:szCs w:val="20"/>
                <w:lang w:val="hr-HR"/>
              </w:rPr>
              <w:t>Portfolio</w:t>
            </w:r>
          </w:p>
        </w:tc>
        <w:tc>
          <w:tcPr>
            <w:tcW w:w="68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3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6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tabs>
                <w:tab w:val="left" w:pos="470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 9. Ocjenjivanje i vrednovanje rada polaznika ᵃᵇᶜ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tabs>
                <w:tab w:val="left" w:pos="470"/>
              </w:tabs>
              <w:ind w:left="360"/>
              <w:jc w:val="both"/>
              <w:rPr>
                <w:rFonts w:ascii="Calibri" w:hAnsi="Calibri" w:cs="Calibri"/>
                <w:i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7F1293">
            <w:pPr>
              <w:pStyle w:val="Tijeloteksta"/>
              <w:tabs>
                <w:tab w:val="left" w:pos="470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1.10. Obvezna literatura (u trenutku prijave prijedloga programa)ᵃᵇᶜ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7F1293">
            <w:pPr>
              <w:pStyle w:val="Tijeloteksta"/>
              <w:tabs>
                <w:tab w:val="left" w:pos="494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 11. Dopunska literatura (u trenutku prijave prijedloga programa)ᵃᵇᶜ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tabs>
                <w:tab w:val="left" w:pos="90"/>
              </w:tabs>
              <w:ind w:leftChars="-1" w:left="-2" w:firstLineChars="6" w:firstLine="13"/>
              <w:jc w:val="both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1407FA">
            <w:pPr>
              <w:pStyle w:val="Tijeloteksta"/>
              <w:tabs>
                <w:tab w:val="left" w:pos="494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lastRenderedPageBreak/>
              <w:t xml:space="preserve">1. 12. Broj primjeraka obvezne literature u odnosu na broj polaznika koji trenutno pohađaju nastavu na predmetuᵃᵇ 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11"/>
          <w:jc w:val="center"/>
        </w:trPr>
        <w:tc>
          <w:tcPr>
            <w:tcW w:w="6080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Naslov </w:t>
            </w:r>
          </w:p>
        </w:tc>
        <w:tc>
          <w:tcPr>
            <w:tcW w:w="1943" w:type="dxa"/>
            <w:gridSpan w:val="4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Broj primjeraka</w:t>
            </w:r>
          </w:p>
        </w:tc>
        <w:tc>
          <w:tcPr>
            <w:tcW w:w="2182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Broj polaznika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6080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43" w:type="dxa"/>
            <w:gridSpan w:val="4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6080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43" w:type="dxa"/>
            <w:gridSpan w:val="4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6080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43" w:type="dxa"/>
            <w:gridSpan w:val="4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6080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43" w:type="dxa"/>
            <w:gridSpan w:val="4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After w:val="2"/>
          <w:wAfter w:w="7679" w:type="dxa"/>
          <w:trHeight w:val="108"/>
          <w:jc w:val="center"/>
        </w:trPr>
        <w:tc>
          <w:tcPr>
            <w:tcW w:w="6080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43" w:type="dxa"/>
            <w:gridSpan w:val="4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 13. Načini praćenja kvalitete koji osiguravaju stjecanje izlaznih znanja, vještina i kompetencija</w:t>
            </w:r>
          </w:p>
        </w:tc>
      </w:tr>
      <w:tr w:rsidR="00066DF4" w:rsidRPr="00675715" w:rsidTr="0024116E">
        <w:tblPrEx>
          <w:tblCellMar>
            <w:top w:w="0" w:type="dxa"/>
            <w:bottom w:w="0" w:type="dxa"/>
          </w:tblCellMar>
        </w:tblPrEx>
        <w:trPr>
          <w:gridBefore w:val="8"/>
          <w:wBefore w:w="7677" w:type="dxa"/>
          <w:trHeight w:val="432"/>
          <w:jc w:val="center"/>
        </w:trPr>
        <w:tc>
          <w:tcPr>
            <w:tcW w:w="10207" w:type="dxa"/>
            <w:gridSpan w:val="6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066DF4" w:rsidRPr="00675715" w:rsidRDefault="00066DF4" w:rsidP="0005476C">
            <w:pPr>
              <w:pStyle w:val="FieldText"/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t> </w:t>
            </w:r>
            <w:r w:rsidRPr="00675715">
              <w:rPr>
                <w:rFonts w:ascii="Calibri" w:hAnsi="Calibri" w:cs="Calibri"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66DF4" w:rsidRPr="00675715" w:rsidRDefault="00066DF4" w:rsidP="00066DF4">
      <w:pPr>
        <w:rPr>
          <w:rFonts w:ascii="Calibri" w:hAnsi="Calibri" w:cs="Calibri"/>
          <w:lang w:val="hr-HR"/>
        </w:rPr>
      </w:pPr>
    </w:p>
    <w:p w:rsidR="006641F6" w:rsidRPr="00675715" w:rsidRDefault="006641F6" w:rsidP="00065C42">
      <w:pPr>
        <w:rPr>
          <w:rFonts w:ascii="Calibri" w:hAnsi="Calibri" w:cs="Calibri"/>
          <w:lang w:val="hr-HR"/>
        </w:rPr>
      </w:pPr>
    </w:p>
    <w:tbl>
      <w:tblPr>
        <w:tblW w:w="5101" w:type="pct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ook w:val="00BF" w:firstRow="1" w:lastRow="0" w:firstColumn="1" w:lastColumn="0" w:noHBand="0" w:noVBand="0"/>
      </w:tblPr>
      <w:tblGrid>
        <w:gridCol w:w="3382"/>
        <w:gridCol w:w="6683"/>
        <w:tblGridChange w:id="4">
          <w:tblGrid>
            <w:gridCol w:w="3382"/>
            <w:gridCol w:w="6683"/>
          </w:tblGrid>
        </w:tblGridChange>
      </w:tblGrid>
      <w:tr w:rsidR="006641F6" w:rsidRPr="00675715" w:rsidTr="001407FA">
        <w:tc>
          <w:tcPr>
            <w:tcW w:w="5000" w:type="pct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i/>
                <w:lang w:val="hr-HR"/>
              </w:rPr>
            </w:pPr>
            <w:r w:rsidRPr="00675715">
              <w:rPr>
                <w:rFonts w:ascii="Calibri" w:hAnsi="Calibri" w:cs="Calibri"/>
                <w:b/>
                <w:lang w:val="hr-HR"/>
              </w:rPr>
              <w:t xml:space="preserve">4. </w:t>
            </w:r>
            <w:r w:rsidR="00BA2F0F" w:rsidRPr="00675715">
              <w:rPr>
                <w:rFonts w:ascii="Calibri" w:hAnsi="Calibri" w:cs="Calibri"/>
                <w:b/>
                <w:lang w:val="hr-HR"/>
              </w:rPr>
              <w:t>OBRAZLOŽENJE IZMJENA U IZVOĐENJU</w:t>
            </w:r>
          </w:p>
        </w:tc>
      </w:tr>
      <w:tr w:rsidR="006641F6" w:rsidRPr="00675715" w:rsidTr="001407FA">
        <w:tc>
          <w:tcPr>
            <w:tcW w:w="16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41F6" w:rsidRPr="00675715" w:rsidRDefault="006641F6" w:rsidP="0005476C">
            <w:pPr>
              <w:spacing w:after="120"/>
              <w:rPr>
                <w:rFonts w:ascii="Calibri" w:eastAsia="Calibri" w:hAnsi="Calibri" w:cs="Calibri"/>
                <w:b/>
                <w:lang w:val="hr-HR"/>
              </w:rPr>
            </w:pPr>
            <w:r w:rsidRPr="00675715">
              <w:rPr>
                <w:rFonts w:ascii="Calibri" w:eastAsia="Calibri" w:hAnsi="Calibri" w:cs="Calibri"/>
                <w:b/>
                <w:lang w:val="hr-HR"/>
              </w:rPr>
              <w:t xml:space="preserve">Obrazloženje svrhe izvođenja programa nastavom na daljinu ili hibridno </w:t>
            </w:r>
          </w:p>
          <w:p w:rsidR="006641F6" w:rsidRPr="00675715" w:rsidRDefault="006641F6" w:rsidP="001407FA">
            <w:pPr>
              <w:spacing w:after="120"/>
              <w:ind w:left="90" w:hanging="90"/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(npr. osiguravanje šireg pristupa i dostupnosti pojedinog programa novim ili širim skupinama polaznika i dr.).</w:t>
            </w:r>
          </w:p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3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6641F6" w:rsidRPr="00675715" w:rsidTr="001407FA">
        <w:tc>
          <w:tcPr>
            <w:tcW w:w="16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  <w:r w:rsidRPr="00675715">
              <w:rPr>
                <w:rFonts w:ascii="Calibri" w:hAnsi="Calibri" w:cs="Calibri"/>
                <w:b/>
                <w:lang w:val="hr-HR"/>
              </w:rPr>
              <w:t>Obrazloženje infrastrukturnih i tehničkih pretpostavki</w:t>
            </w:r>
          </w:p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  <w:p w:rsidR="006641F6" w:rsidRPr="00675715" w:rsidRDefault="006641F6" w:rsidP="0005476C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(osiguran pristup Internetu, računalna oprema, računalni sustav koji omogućava nastavu na daljinu i sl. )</w:t>
            </w:r>
          </w:p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3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6641F6" w:rsidRPr="00675715" w:rsidRDefault="006641F6" w:rsidP="00065C42">
      <w:pPr>
        <w:rPr>
          <w:rFonts w:ascii="Calibri" w:hAnsi="Calibri" w:cs="Calibri"/>
          <w:lang w:val="hr-HR"/>
        </w:rPr>
      </w:pPr>
    </w:p>
    <w:p w:rsidR="006641F6" w:rsidRPr="00675715" w:rsidRDefault="006641F6" w:rsidP="00065C42">
      <w:pPr>
        <w:rPr>
          <w:rFonts w:ascii="Calibri" w:hAnsi="Calibri" w:cs="Calibri"/>
          <w:lang w:val="hr-HR"/>
        </w:rPr>
      </w:pPr>
    </w:p>
    <w:p w:rsidR="006641F6" w:rsidRPr="00675715" w:rsidRDefault="00E91BE3" w:rsidP="001407FA">
      <w:pPr>
        <w:pStyle w:val="Naslov2"/>
        <w:ind w:left="0"/>
        <w:jc w:val="center"/>
        <w:rPr>
          <w:rFonts w:ascii="Calibri" w:hAnsi="Calibri" w:cs="Calibri"/>
          <w:i/>
          <w:lang w:val="hr-HR"/>
        </w:rPr>
      </w:pPr>
      <w:r w:rsidRPr="00675715">
        <w:rPr>
          <w:rFonts w:ascii="Calibri" w:hAnsi="Calibri" w:cs="Calibri"/>
          <w:i/>
          <w:lang w:val="hr-HR"/>
        </w:rPr>
        <w:t>4</w:t>
      </w:r>
      <w:r w:rsidR="006641F6" w:rsidRPr="00675715">
        <w:rPr>
          <w:rFonts w:ascii="Calibri" w:hAnsi="Calibri" w:cs="Calibri"/>
          <w:i/>
          <w:lang w:val="hr-HR"/>
        </w:rPr>
        <w:t xml:space="preserve">.1. Popis obvezni i izbornih predmeta i/ili modula s brojem sati aktivne nastave potrebnih za njihovu izvedbu i brojem ECTS bodova – za module/predmete kod kojih dolazi do promjena u načinu izvođenja </w:t>
      </w:r>
    </w:p>
    <w:tbl>
      <w:tblPr>
        <w:tblW w:w="9747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940"/>
        <w:gridCol w:w="2940"/>
        <w:gridCol w:w="400"/>
        <w:gridCol w:w="400"/>
        <w:gridCol w:w="400"/>
        <w:gridCol w:w="720"/>
      </w:tblGrid>
      <w:tr w:rsidR="006641F6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94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MODUL</w:t>
            </w: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PREDMET</w:t>
            </w: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NOSITELJ</w:t>
            </w: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P</w:t>
            </w: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V</w:t>
            </w: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S</w:t>
            </w:r>
          </w:p>
        </w:tc>
        <w:tc>
          <w:tcPr>
            <w:tcW w:w="72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675715">
              <w:rPr>
                <w:rFonts w:cs="Calibri"/>
                <w:color w:val="000000"/>
                <w:lang w:val="hr-HR"/>
              </w:rPr>
              <w:t>ECTS</w:t>
            </w:r>
          </w:p>
        </w:tc>
      </w:tr>
      <w:tr w:rsidR="006641F6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94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6641F6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94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6641F6" w:rsidRPr="00675715" w:rsidRDefault="006641F6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C63675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94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C63675" w:rsidRPr="00675715" w:rsidRDefault="00C63675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3D19E0" w:rsidRPr="00675715" w:rsidTr="0024116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94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4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0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3D19E0" w:rsidRPr="00675715" w:rsidRDefault="003D19E0" w:rsidP="0005476C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</w:tbl>
    <w:p w:rsidR="003D19E0" w:rsidRPr="00675715" w:rsidRDefault="003D19E0" w:rsidP="006641F6">
      <w:pPr>
        <w:rPr>
          <w:rFonts w:ascii="Calibri" w:hAnsi="Calibri" w:cs="Calibri"/>
          <w:b/>
          <w:color w:val="000000"/>
          <w:lang w:val="hr-HR"/>
        </w:rPr>
      </w:pPr>
    </w:p>
    <w:tbl>
      <w:tblPr>
        <w:tblW w:w="4974" w:type="pct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ook w:val="00BF" w:firstRow="1" w:lastRow="0" w:firstColumn="1" w:lastColumn="0" w:noHBand="0" w:noVBand="0"/>
      </w:tblPr>
      <w:tblGrid>
        <w:gridCol w:w="2768"/>
        <w:gridCol w:w="164"/>
        <w:gridCol w:w="6975"/>
      </w:tblGrid>
      <w:tr w:rsidR="006641F6" w:rsidRPr="00675715" w:rsidTr="0024116E">
        <w:tc>
          <w:tcPr>
            <w:tcW w:w="13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  <w:r w:rsidRPr="00675715">
              <w:rPr>
                <w:rFonts w:ascii="Calibri" w:hAnsi="Calibri" w:cs="Calibri"/>
                <w:b/>
                <w:lang w:val="hr-HR"/>
              </w:rPr>
              <w:lastRenderedPageBreak/>
              <w:t>MODUL / PREDMET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6641F6" w:rsidRPr="00675715" w:rsidTr="0024116E">
        <w:tc>
          <w:tcPr>
            <w:tcW w:w="5000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  <w:r w:rsidRPr="00675715">
              <w:rPr>
                <w:rFonts w:ascii="Calibri" w:hAnsi="Calibri" w:cs="Calibri"/>
                <w:b/>
                <w:lang w:val="hr-HR"/>
              </w:rPr>
              <w:lastRenderedPageBreak/>
              <w:t>Planirani način izvođenja modula/predmeta</w:t>
            </w:r>
          </w:p>
          <w:p w:rsidR="006641F6" w:rsidRPr="00675715" w:rsidRDefault="006641F6" w:rsidP="0005476C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75715">
              <w:rPr>
                <w:rFonts w:ascii="Calibri" w:hAnsi="Calibri" w:cs="Calibri"/>
                <w:sz w:val="22"/>
                <w:szCs w:val="22"/>
                <w:lang w:val="hr-HR"/>
              </w:rPr>
              <w:t>NAPOMENA: Ukoliko program ima više modula/predmeta za svaki se navodi posebno.</w:t>
            </w:r>
          </w:p>
          <w:p w:rsidR="006641F6" w:rsidRPr="00675715" w:rsidRDefault="006641F6" w:rsidP="0005476C">
            <w:pPr>
              <w:pStyle w:val="Tijeloteksta"/>
              <w:ind w:left="360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6641F6" w:rsidRPr="00675715" w:rsidTr="0024116E">
        <w:tc>
          <w:tcPr>
            <w:tcW w:w="5000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9793" w:type="dxa"/>
              <w:tblBorders>
                <w:bottom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98"/>
              <w:gridCol w:w="2693"/>
              <w:gridCol w:w="3402"/>
            </w:tblGrid>
            <w:tr w:rsidR="006641F6" w:rsidRPr="00675715" w:rsidTr="00C63675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3698" w:type="dxa"/>
                  <w:vAlign w:val="center"/>
                </w:tcPr>
                <w:p w:rsidR="006641F6" w:rsidRPr="00675715" w:rsidRDefault="006641F6" w:rsidP="0005476C">
                  <w:pPr>
                    <w:pStyle w:val="Tijeloteksta"/>
                    <w:ind w:left="360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</w:p>
                <w:p w:rsidR="006641F6" w:rsidRPr="00675715" w:rsidRDefault="006641F6" w:rsidP="00452391">
                  <w:pPr>
                    <w:pStyle w:val="Tijeloteksta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Izvedba nastave</w:t>
                  </w:r>
                </w:p>
                <w:p w:rsidR="006641F6" w:rsidRPr="00675715" w:rsidRDefault="006641F6" w:rsidP="00452391">
                  <w:pPr>
                    <w:pStyle w:val="Tijeloteksta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prema akreditiranom programu</w:t>
                  </w:r>
                </w:p>
              </w:tc>
              <w:tc>
                <w:tcPr>
                  <w:tcW w:w="2693" w:type="dxa"/>
                  <w:vAlign w:val="center"/>
                </w:tcPr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seminari i</w:t>
                  </w:r>
                  <w:r w:rsidR="00EE793A"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</w: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radionice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terenska nastava</w:t>
                  </w:r>
                </w:p>
              </w:tc>
              <w:tc>
                <w:tcPr>
                  <w:tcW w:w="3402" w:type="dxa"/>
                  <w:vAlign w:val="center"/>
                </w:tcPr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multimedija i mreža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laboratorij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ostalo ___________________</w:t>
                  </w:r>
                </w:p>
              </w:tc>
            </w:tr>
            <w:tr w:rsidR="006641F6" w:rsidRPr="00675715" w:rsidTr="00C63675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3698" w:type="dxa"/>
                  <w:tcBorders>
                    <w:bottom w:val="single" w:sz="4" w:space="0" w:color="auto"/>
                  </w:tcBorders>
                  <w:vAlign w:val="center"/>
                </w:tcPr>
                <w:p w:rsidR="006641F6" w:rsidRPr="00675715" w:rsidRDefault="006641F6" w:rsidP="0005476C">
                  <w:pPr>
                    <w:pStyle w:val="Tijeloteksta"/>
                    <w:ind w:left="360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</w:p>
                <w:p w:rsidR="00452391" w:rsidRPr="00675715" w:rsidRDefault="006641F6" w:rsidP="0005476C">
                  <w:pPr>
                    <w:pStyle w:val="Tijeloteksta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Izvedba nastave na daljinu</w:t>
                  </w:r>
                </w:p>
                <w:p w:rsidR="006641F6" w:rsidRPr="00675715" w:rsidRDefault="006641F6" w:rsidP="0005476C">
                  <w:pPr>
                    <w:pStyle w:val="Tijeloteksta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 xml:space="preserve"> (a) sinkrono i b) asinkrono)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multimedija i mreža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ostalo ___________________</w:t>
                  </w:r>
                </w:p>
              </w:tc>
            </w:tr>
            <w:tr w:rsidR="006641F6" w:rsidRPr="00675715" w:rsidTr="00C63675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369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641F6" w:rsidRPr="00675715" w:rsidRDefault="006641F6" w:rsidP="0005476C">
                  <w:pPr>
                    <w:pStyle w:val="Tijeloteksta"/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Izvedba nastave hibridno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>Neposredno se izvode: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terenska nastava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multimedija i mreža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laboratorij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ostalo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>Na daljinu se izvode: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multimedija i mreža 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675715"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</w:p>
                <w:p w:rsidR="006641F6" w:rsidRPr="00675715" w:rsidRDefault="006641F6" w:rsidP="0005476C">
                  <w:pPr>
                    <w:pStyle w:val="FieldText"/>
                    <w:rPr>
                      <w:rFonts w:ascii="Calibri" w:hAnsi="Calibri" w:cs="Calibri"/>
                      <w:b w:val="0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6641F6" w:rsidRPr="00675715" w:rsidTr="0024116E">
        <w:tc>
          <w:tcPr>
            <w:tcW w:w="5000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  <w:r w:rsidRPr="00675715">
              <w:rPr>
                <w:rFonts w:ascii="Calibri" w:hAnsi="Calibri" w:cs="Calibri"/>
                <w:b/>
                <w:lang w:val="hr-HR"/>
              </w:rPr>
              <w:t xml:space="preserve">Obrazloženje načina izvedbe nastave </w:t>
            </w:r>
            <w:r w:rsidRPr="00675715">
              <w:rPr>
                <w:rFonts w:ascii="Calibri" w:hAnsi="Calibri" w:cs="Calibri"/>
                <w:lang w:val="hr-HR"/>
              </w:rPr>
              <w:t>(ukoliko je potrebno – primjerice kod programa koji predviđaju terensku ili laboratorijsku nastavu):</w:t>
            </w:r>
          </w:p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6641F6" w:rsidRPr="00675715" w:rsidTr="0024116E">
        <w:tc>
          <w:tcPr>
            <w:tcW w:w="1480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  <w:r w:rsidRPr="00675715">
              <w:rPr>
                <w:rFonts w:ascii="Calibri" w:hAnsi="Calibri" w:cs="Calibri"/>
                <w:b/>
                <w:lang w:val="hr-HR"/>
              </w:rPr>
              <w:t xml:space="preserve">Obrazložiti planirani način praćenja rada polaznika i provjera ukoliko se mijenjaju pri izvedbi nastave na daljinu ili hibridne nastave </w:t>
            </w:r>
          </w:p>
          <w:p w:rsidR="006641F6" w:rsidRPr="00675715" w:rsidRDefault="006641F6" w:rsidP="0005476C">
            <w:pPr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35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41F6" w:rsidRPr="00675715" w:rsidRDefault="006641F6" w:rsidP="0005476C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6641F6" w:rsidRPr="00E86C6C" w:rsidRDefault="006641F6" w:rsidP="006641F6">
      <w:pPr>
        <w:rPr>
          <w:rFonts w:ascii="Calibri" w:hAnsi="Calibri" w:cs="Calibri"/>
          <w:lang w:val="hr-HR"/>
        </w:rPr>
      </w:pPr>
    </w:p>
    <w:p w:rsidR="006641F6" w:rsidRPr="00E86C6C" w:rsidRDefault="006641F6" w:rsidP="006641F6">
      <w:pPr>
        <w:rPr>
          <w:rFonts w:ascii="Calibri" w:hAnsi="Calibri" w:cs="Calibri"/>
          <w:lang w:val="hr-HR"/>
        </w:rPr>
      </w:pPr>
    </w:p>
    <w:p w:rsidR="006641F6" w:rsidRPr="00E86C6C" w:rsidRDefault="006641F6" w:rsidP="00065C42">
      <w:pPr>
        <w:rPr>
          <w:rFonts w:ascii="Calibri" w:hAnsi="Calibri" w:cs="Calibri"/>
          <w:lang w:val="hr-HR"/>
        </w:rPr>
      </w:pPr>
    </w:p>
    <w:sectPr w:rsidR="006641F6" w:rsidRPr="00E86C6C" w:rsidSect="003F48EA">
      <w:headerReference w:type="default" r:id="rId11"/>
      <w:footerReference w:type="default" r:id="rId12"/>
      <w:type w:val="continuous"/>
      <w:pgSz w:w="11906" w:h="16838"/>
      <w:pgMar w:top="2127" w:right="1077" w:bottom="360" w:left="1077" w:header="568" w:footer="720" w:gutter="0"/>
      <w:paperSrc w:first="15" w:other="15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AD" w:rsidRDefault="002149AD">
      <w:r>
        <w:separator/>
      </w:r>
    </w:p>
  </w:endnote>
  <w:endnote w:type="continuationSeparator" w:id="0">
    <w:p w:rsidR="002149AD" w:rsidRDefault="002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C" w:rsidRPr="00675715" w:rsidRDefault="00E86C6C">
    <w:pPr>
      <w:pStyle w:val="Podnoje"/>
      <w:jc w:val="right"/>
      <w:rPr>
        <w:rFonts w:ascii="Calibri" w:hAnsi="Calibri" w:cs="Calibri"/>
        <w:sz w:val="22"/>
        <w:szCs w:val="22"/>
      </w:rPr>
    </w:pPr>
    <w:r w:rsidRPr="00675715">
      <w:rPr>
        <w:rFonts w:ascii="Calibri" w:hAnsi="Calibri" w:cs="Calibri"/>
        <w:sz w:val="22"/>
        <w:szCs w:val="22"/>
      </w:rPr>
      <w:fldChar w:fldCharType="begin"/>
    </w:r>
    <w:r w:rsidRPr="00675715">
      <w:rPr>
        <w:rFonts w:ascii="Calibri" w:hAnsi="Calibri" w:cs="Calibri"/>
        <w:sz w:val="22"/>
        <w:szCs w:val="22"/>
      </w:rPr>
      <w:instrText>PAGE   \* MERGEFORMAT</w:instrText>
    </w:r>
    <w:r w:rsidRPr="00675715">
      <w:rPr>
        <w:rFonts w:ascii="Calibri" w:hAnsi="Calibri" w:cs="Calibri"/>
        <w:sz w:val="22"/>
        <w:szCs w:val="22"/>
      </w:rPr>
      <w:fldChar w:fldCharType="separate"/>
    </w:r>
    <w:r w:rsidR="004D4C11" w:rsidRPr="004D4C11">
      <w:rPr>
        <w:rFonts w:ascii="Calibri" w:hAnsi="Calibri" w:cs="Calibri"/>
        <w:noProof/>
        <w:sz w:val="22"/>
        <w:szCs w:val="22"/>
        <w:lang w:val="hr-HR"/>
      </w:rPr>
      <w:t>2</w:t>
    </w:r>
    <w:r w:rsidRPr="00675715">
      <w:rPr>
        <w:rFonts w:ascii="Calibri" w:hAnsi="Calibri" w:cs="Calibri"/>
        <w:sz w:val="22"/>
        <w:szCs w:val="22"/>
      </w:rPr>
      <w:fldChar w:fldCharType="end"/>
    </w:r>
  </w:p>
  <w:p w:rsidR="00E86C6C" w:rsidRDefault="00E86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AD" w:rsidRDefault="002149AD">
      <w:r>
        <w:separator/>
      </w:r>
    </w:p>
  </w:footnote>
  <w:footnote w:type="continuationSeparator" w:id="0">
    <w:p w:rsidR="002149AD" w:rsidRDefault="002149AD">
      <w:r>
        <w:continuationSeparator/>
      </w:r>
    </w:p>
  </w:footnote>
  <w:footnote w:id="1">
    <w:p w:rsidR="00E86C6C" w:rsidRPr="00E86C6C" w:rsidRDefault="00E86C6C">
      <w:pPr>
        <w:pStyle w:val="Tekstfusnote"/>
        <w:rPr>
          <w:lang w:val="fr-CI"/>
        </w:rPr>
      </w:pPr>
      <w:r>
        <w:rPr>
          <w:rStyle w:val="Referencafusnote"/>
        </w:rPr>
        <w:footnoteRef/>
      </w:r>
      <w:r w:rsidRPr="00E86C6C">
        <w:rPr>
          <w:lang w:val="fr-CI"/>
        </w:rPr>
        <w:t xml:space="preserve"> </w:t>
      </w:r>
      <w:r w:rsidRPr="00E86C6C">
        <w:rPr>
          <w:rFonts w:ascii="Calibri" w:hAnsi="Calibri" w:cs="Calibri"/>
          <w:lang w:val="hr-HR"/>
        </w:rPr>
        <w:t>Ako je riječ o izmjenama u izvođenju programa potrebno je popuniti i točku 4.</w:t>
      </w:r>
    </w:p>
  </w:footnote>
  <w:footnote w:id="2">
    <w:p w:rsidR="00575408" w:rsidRPr="00877AEE" w:rsidRDefault="00575408">
      <w:pPr>
        <w:pStyle w:val="Tekstfusnote"/>
        <w:rPr>
          <w:rFonts w:ascii="Calibri Light" w:hAnsi="Calibri Light"/>
          <w:sz w:val="18"/>
          <w:szCs w:val="18"/>
          <w:lang w:val="hr-HR"/>
        </w:rPr>
      </w:pPr>
      <w:r w:rsidRPr="00E86C6C">
        <w:rPr>
          <w:rStyle w:val="Referencafusnote"/>
          <w:rFonts w:ascii="Calibri" w:hAnsi="Calibri" w:cs="Calibri"/>
        </w:rPr>
        <w:footnoteRef/>
      </w:r>
      <w:r w:rsidRPr="00E86C6C">
        <w:rPr>
          <w:rFonts w:ascii="Calibri" w:hAnsi="Calibri" w:cs="Calibri"/>
          <w:lang w:val="hr-HR"/>
        </w:rPr>
        <w:t xml:space="preserve"> </w:t>
      </w:r>
      <w:r w:rsidRPr="00E86C6C">
        <w:rPr>
          <w:rFonts w:ascii="Calibri" w:hAnsi="Calibri" w:cs="Calibri"/>
          <w:color w:val="000000"/>
          <w:lang w:val="hr-HR"/>
        </w:rPr>
        <w:t>Primjerice, procjena svrhovitosti obzirom na potrebe tržišta rada u javnom i privatnom sektoru</w:t>
      </w:r>
      <w:r w:rsidR="007B6D2F" w:rsidRPr="00E86C6C">
        <w:rPr>
          <w:rFonts w:ascii="Calibri" w:hAnsi="Calibri" w:cs="Calibri"/>
          <w:color w:val="000000"/>
          <w:lang w:val="hr-HR"/>
        </w:rPr>
        <w:t xml:space="preserve"> i dr</w:t>
      </w:r>
      <w:r w:rsidRPr="00E86C6C">
        <w:rPr>
          <w:rFonts w:ascii="Calibri" w:hAnsi="Calibri" w:cs="Calibri"/>
          <w:color w:val="000000"/>
          <w:lang w:val="hr-HR"/>
        </w:rPr>
        <w:t>.</w:t>
      </w:r>
    </w:p>
  </w:footnote>
  <w:footnote w:id="3">
    <w:p w:rsidR="00C308DB" w:rsidRPr="008F613F" w:rsidRDefault="00C308DB" w:rsidP="00C308DB">
      <w:pPr>
        <w:pStyle w:val="Tekstfusnote"/>
        <w:rPr>
          <w:rFonts w:ascii="Arial Narrow" w:hAnsi="Arial Narrow"/>
          <w:sz w:val="18"/>
          <w:szCs w:val="18"/>
          <w:lang w:val="hr-HR"/>
        </w:rPr>
      </w:pPr>
      <w:r w:rsidRPr="0024116E">
        <w:rPr>
          <w:rStyle w:val="Referencafusnote"/>
          <w:rFonts w:ascii="Calibri Light" w:hAnsi="Calibri Light"/>
          <w:color w:val="000000"/>
          <w:sz w:val="18"/>
          <w:szCs w:val="18"/>
        </w:rPr>
        <w:footnoteRef/>
      </w:r>
      <w:r w:rsidRPr="0024116E">
        <w:rPr>
          <w:rFonts w:ascii="Calibri Light" w:hAnsi="Calibri Light"/>
          <w:color w:val="000000"/>
          <w:sz w:val="18"/>
          <w:szCs w:val="18"/>
          <w:lang w:val="pl-PL"/>
        </w:rPr>
        <w:t xml:space="preserve"> </w:t>
      </w:r>
      <w:r w:rsidRPr="0024116E">
        <w:rPr>
          <w:rFonts w:ascii="Calibri" w:hAnsi="Calibri"/>
          <w:b/>
          <w:color w:val="000000"/>
          <w:lang w:val="pl-PL"/>
        </w:rPr>
        <w:t>VAŽNO:</w:t>
      </w:r>
      <w:r w:rsidRPr="00EE793A">
        <w:rPr>
          <w:rFonts w:ascii="Calibri" w:hAnsi="Calibri"/>
          <w:b/>
          <w:color w:val="993300"/>
          <w:lang w:val="pl-PL"/>
        </w:rPr>
        <w:t xml:space="preserve"> </w:t>
      </w:r>
      <w:r w:rsidRPr="00EE793A">
        <w:rPr>
          <w:rFonts w:ascii="Calibri" w:hAnsi="Calibri"/>
          <w:lang w:val="hr-HR"/>
        </w:rPr>
        <w:t xml:space="preserve">Upisuje se </w:t>
      </w:r>
      <w:r w:rsidRPr="00EE793A">
        <w:rPr>
          <w:rFonts w:ascii="Calibri" w:hAnsi="Calibri"/>
          <w:b/>
          <w:lang w:val="hr-HR"/>
        </w:rPr>
        <w:t>O</w:t>
      </w:r>
      <w:r w:rsidRPr="00EE793A">
        <w:rPr>
          <w:rFonts w:ascii="Calibri" w:hAnsi="Calibri"/>
          <w:lang w:val="hr-HR"/>
        </w:rPr>
        <w:t xml:space="preserve"> ukoliko je predmet obvezan ili </w:t>
      </w:r>
      <w:r w:rsidRPr="00EE793A">
        <w:rPr>
          <w:rFonts w:ascii="Calibri" w:hAnsi="Calibri"/>
          <w:b/>
          <w:lang w:val="hr-HR"/>
        </w:rPr>
        <w:t>I</w:t>
      </w:r>
      <w:r w:rsidRPr="00EE793A">
        <w:rPr>
          <w:rFonts w:ascii="Calibri" w:hAnsi="Calibri"/>
          <w:lang w:val="hr-HR"/>
        </w:rPr>
        <w:t xml:space="preserve"> ukoliko je predmet izborni</w:t>
      </w:r>
      <w:r w:rsidRPr="008F613F">
        <w:rPr>
          <w:rFonts w:ascii="Arial Narrow" w:hAnsi="Arial Narrow"/>
          <w:sz w:val="18"/>
          <w:szCs w:val="18"/>
          <w:lang w:val="hr-HR"/>
        </w:rPr>
        <w:t>.</w:t>
      </w:r>
    </w:p>
  </w:footnote>
  <w:footnote w:id="4">
    <w:p w:rsidR="00066DF4" w:rsidRPr="00CD1477" w:rsidRDefault="00066DF4" w:rsidP="00066DF4">
      <w:pPr>
        <w:pStyle w:val="Tekstfusnote"/>
        <w:jc w:val="both"/>
        <w:rPr>
          <w:rFonts w:ascii="Arial Narrow" w:hAnsi="Arial Narrow"/>
          <w:lang w:val="hr-HR"/>
        </w:rPr>
      </w:pPr>
      <w:r w:rsidRPr="00675715">
        <w:rPr>
          <w:rStyle w:val="Referencafusnote"/>
          <w:rFonts w:ascii="Calibri" w:hAnsi="Calibri" w:cs="Calibri"/>
        </w:rPr>
        <w:footnoteRef/>
      </w:r>
      <w:r w:rsidRPr="00675715">
        <w:rPr>
          <w:rFonts w:ascii="Calibri" w:hAnsi="Calibri" w:cs="Calibri"/>
          <w:lang w:val="hr-HR"/>
        </w:rPr>
        <w:t xml:space="preserve">  </w:t>
      </w:r>
      <w:r w:rsidRPr="00675715">
        <w:rPr>
          <w:rFonts w:ascii="Calibri" w:hAnsi="Calibri" w:cs="Calibri"/>
          <w:b/>
          <w:lang w:val="hr-HR"/>
        </w:rPr>
        <w:t>VAŽNO</w:t>
      </w:r>
      <w:r w:rsidRPr="00675715">
        <w:rPr>
          <w:rFonts w:ascii="Calibri" w:hAnsi="Calibri" w:cs="Calibri"/>
          <w:lang w:val="hr-HR"/>
        </w:rPr>
        <w:t>: Uz svaki od načina praćenja rada polaznika unijeti odgovarajući udio u ECTS bodovima pojedinih aktivnosti tako da ukupni broj ECTS bodova odgovara bodovnoj vrijednosti predmeta. Prazna polja upotrijebiti za dodatne aktivnosti</w:t>
      </w:r>
      <w:r w:rsidRPr="00BA2F0F">
        <w:rPr>
          <w:rFonts w:ascii="Arial Narrow" w:hAnsi="Arial Narrow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67" w:rsidRDefault="004D4C11">
    <w:pPr>
      <w:pStyle w:val="Zaglavlje"/>
    </w:pPr>
    <w:r>
      <w:rPr>
        <w:noProof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-38735</wp:posOffset>
          </wp:positionV>
          <wp:extent cx="755015" cy="201104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01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73F">
      <w:rPr>
        <w:noProof/>
        <w:lang w:val="hr-HR"/>
      </w:rPr>
      <w:drawing>
        <wp:inline distT="0" distB="0" distL="0" distR="0">
          <wp:extent cx="3495675" cy="3619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C96"/>
    <w:multiLevelType w:val="hybridMultilevel"/>
    <w:tmpl w:val="06647C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4C0"/>
    <w:multiLevelType w:val="multilevel"/>
    <w:tmpl w:val="C1E2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14B38"/>
    <w:rsid w:val="000203BD"/>
    <w:rsid w:val="000403A8"/>
    <w:rsid w:val="00053539"/>
    <w:rsid w:val="0005476C"/>
    <w:rsid w:val="0006001A"/>
    <w:rsid w:val="00065C42"/>
    <w:rsid w:val="00066DF4"/>
    <w:rsid w:val="000704C8"/>
    <w:rsid w:val="0008577A"/>
    <w:rsid w:val="00086842"/>
    <w:rsid w:val="000B6B79"/>
    <w:rsid w:val="000C494B"/>
    <w:rsid w:val="000E23CF"/>
    <w:rsid w:val="00115CEE"/>
    <w:rsid w:val="001202E3"/>
    <w:rsid w:val="00122A9D"/>
    <w:rsid w:val="001407FA"/>
    <w:rsid w:val="00144F46"/>
    <w:rsid w:val="001610CC"/>
    <w:rsid w:val="00161A6F"/>
    <w:rsid w:val="00167DC4"/>
    <w:rsid w:val="0017476D"/>
    <w:rsid w:val="001B252A"/>
    <w:rsid w:val="001B447D"/>
    <w:rsid w:val="001B5AA9"/>
    <w:rsid w:val="001C3886"/>
    <w:rsid w:val="001C7966"/>
    <w:rsid w:val="001E037A"/>
    <w:rsid w:val="001E28D1"/>
    <w:rsid w:val="002149AD"/>
    <w:rsid w:val="00232C33"/>
    <w:rsid w:val="0024116E"/>
    <w:rsid w:val="00274D0A"/>
    <w:rsid w:val="002B03C4"/>
    <w:rsid w:val="002E1A12"/>
    <w:rsid w:val="002F1AF7"/>
    <w:rsid w:val="003066E3"/>
    <w:rsid w:val="00311063"/>
    <w:rsid w:val="00366F0B"/>
    <w:rsid w:val="003D19E0"/>
    <w:rsid w:val="003D3DDA"/>
    <w:rsid w:val="003D6123"/>
    <w:rsid w:val="003F4238"/>
    <w:rsid w:val="003F48EA"/>
    <w:rsid w:val="003F50DB"/>
    <w:rsid w:val="00420BF4"/>
    <w:rsid w:val="004276A7"/>
    <w:rsid w:val="00430DD4"/>
    <w:rsid w:val="00431D18"/>
    <w:rsid w:val="0044411B"/>
    <w:rsid w:val="00444C6C"/>
    <w:rsid w:val="00452391"/>
    <w:rsid w:val="004566F8"/>
    <w:rsid w:val="004719EA"/>
    <w:rsid w:val="00471B74"/>
    <w:rsid w:val="0047587C"/>
    <w:rsid w:val="00480E1F"/>
    <w:rsid w:val="004845D1"/>
    <w:rsid w:val="00484EE2"/>
    <w:rsid w:val="00487DF3"/>
    <w:rsid w:val="004912CD"/>
    <w:rsid w:val="0049694F"/>
    <w:rsid w:val="004A338F"/>
    <w:rsid w:val="004B2C46"/>
    <w:rsid w:val="004C72CC"/>
    <w:rsid w:val="004D4C11"/>
    <w:rsid w:val="004E7A9F"/>
    <w:rsid w:val="004F0234"/>
    <w:rsid w:val="004F1A40"/>
    <w:rsid w:val="004F6D8A"/>
    <w:rsid w:val="0050312E"/>
    <w:rsid w:val="00513C1C"/>
    <w:rsid w:val="005149E5"/>
    <w:rsid w:val="0052307F"/>
    <w:rsid w:val="00526746"/>
    <w:rsid w:val="005376DD"/>
    <w:rsid w:val="005460F7"/>
    <w:rsid w:val="00566D1B"/>
    <w:rsid w:val="00575408"/>
    <w:rsid w:val="00587BD0"/>
    <w:rsid w:val="0059665C"/>
    <w:rsid w:val="005A47FF"/>
    <w:rsid w:val="005B694F"/>
    <w:rsid w:val="005C334F"/>
    <w:rsid w:val="005E1598"/>
    <w:rsid w:val="005E444D"/>
    <w:rsid w:val="005F1387"/>
    <w:rsid w:val="006026EE"/>
    <w:rsid w:val="00607068"/>
    <w:rsid w:val="00613D9E"/>
    <w:rsid w:val="00616CF3"/>
    <w:rsid w:val="0063749E"/>
    <w:rsid w:val="0065643E"/>
    <w:rsid w:val="006641F6"/>
    <w:rsid w:val="00666FA9"/>
    <w:rsid w:val="00675715"/>
    <w:rsid w:val="00675A67"/>
    <w:rsid w:val="00685EA8"/>
    <w:rsid w:val="00685F2A"/>
    <w:rsid w:val="00696FD4"/>
    <w:rsid w:val="006A2E7A"/>
    <w:rsid w:val="006A630B"/>
    <w:rsid w:val="006A6975"/>
    <w:rsid w:val="006F60E3"/>
    <w:rsid w:val="006F68BE"/>
    <w:rsid w:val="007049C0"/>
    <w:rsid w:val="0071100E"/>
    <w:rsid w:val="007244B3"/>
    <w:rsid w:val="00726826"/>
    <w:rsid w:val="00757790"/>
    <w:rsid w:val="00777DFF"/>
    <w:rsid w:val="007853D7"/>
    <w:rsid w:val="007965B0"/>
    <w:rsid w:val="007974EC"/>
    <w:rsid w:val="007B6D2F"/>
    <w:rsid w:val="007D2535"/>
    <w:rsid w:val="007D5AD4"/>
    <w:rsid w:val="007F1293"/>
    <w:rsid w:val="0081474D"/>
    <w:rsid w:val="00821C6F"/>
    <w:rsid w:val="0083673F"/>
    <w:rsid w:val="0085228C"/>
    <w:rsid w:val="00856F67"/>
    <w:rsid w:val="00875A21"/>
    <w:rsid w:val="00877AEE"/>
    <w:rsid w:val="00885AE3"/>
    <w:rsid w:val="0089473F"/>
    <w:rsid w:val="008A3CE7"/>
    <w:rsid w:val="008B6FDE"/>
    <w:rsid w:val="008C6AB2"/>
    <w:rsid w:val="008E6A5E"/>
    <w:rsid w:val="008E6D6A"/>
    <w:rsid w:val="008F613F"/>
    <w:rsid w:val="0090390F"/>
    <w:rsid w:val="00913FC4"/>
    <w:rsid w:val="009216F2"/>
    <w:rsid w:val="00937998"/>
    <w:rsid w:val="00937CBF"/>
    <w:rsid w:val="009445F8"/>
    <w:rsid w:val="00961421"/>
    <w:rsid w:val="00961D3D"/>
    <w:rsid w:val="009727C8"/>
    <w:rsid w:val="00984844"/>
    <w:rsid w:val="009B5C41"/>
    <w:rsid w:val="009D0419"/>
    <w:rsid w:val="009E0078"/>
    <w:rsid w:val="009F2DC3"/>
    <w:rsid w:val="009F7458"/>
    <w:rsid w:val="00A07378"/>
    <w:rsid w:val="00A07928"/>
    <w:rsid w:val="00A1653C"/>
    <w:rsid w:val="00A50765"/>
    <w:rsid w:val="00A81D40"/>
    <w:rsid w:val="00A95C14"/>
    <w:rsid w:val="00AA63D6"/>
    <w:rsid w:val="00AC0E58"/>
    <w:rsid w:val="00AC4BF1"/>
    <w:rsid w:val="00B012D3"/>
    <w:rsid w:val="00B03991"/>
    <w:rsid w:val="00B14390"/>
    <w:rsid w:val="00B146F8"/>
    <w:rsid w:val="00B223BB"/>
    <w:rsid w:val="00B252AA"/>
    <w:rsid w:val="00B45344"/>
    <w:rsid w:val="00B52233"/>
    <w:rsid w:val="00B66067"/>
    <w:rsid w:val="00B76262"/>
    <w:rsid w:val="00B8178E"/>
    <w:rsid w:val="00B86667"/>
    <w:rsid w:val="00B87974"/>
    <w:rsid w:val="00BA2F0F"/>
    <w:rsid w:val="00BA79C5"/>
    <w:rsid w:val="00BA7AAA"/>
    <w:rsid w:val="00BB66B3"/>
    <w:rsid w:val="00BC6E2E"/>
    <w:rsid w:val="00BD27B8"/>
    <w:rsid w:val="00BE01F6"/>
    <w:rsid w:val="00BE707F"/>
    <w:rsid w:val="00C308DB"/>
    <w:rsid w:val="00C3150E"/>
    <w:rsid w:val="00C543E2"/>
    <w:rsid w:val="00C55338"/>
    <w:rsid w:val="00C55FE5"/>
    <w:rsid w:val="00C63675"/>
    <w:rsid w:val="00C90AF8"/>
    <w:rsid w:val="00CB65C5"/>
    <w:rsid w:val="00CD62DF"/>
    <w:rsid w:val="00D07E34"/>
    <w:rsid w:val="00D20842"/>
    <w:rsid w:val="00D43846"/>
    <w:rsid w:val="00D606EF"/>
    <w:rsid w:val="00D67C67"/>
    <w:rsid w:val="00D72D47"/>
    <w:rsid w:val="00D95A9B"/>
    <w:rsid w:val="00DB419A"/>
    <w:rsid w:val="00DC164C"/>
    <w:rsid w:val="00DD7D37"/>
    <w:rsid w:val="00DE73A4"/>
    <w:rsid w:val="00E11124"/>
    <w:rsid w:val="00E11358"/>
    <w:rsid w:val="00E134CA"/>
    <w:rsid w:val="00E16E27"/>
    <w:rsid w:val="00E2480E"/>
    <w:rsid w:val="00E24A71"/>
    <w:rsid w:val="00E400B7"/>
    <w:rsid w:val="00E44D6E"/>
    <w:rsid w:val="00E47535"/>
    <w:rsid w:val="00E54C83"/>
    <w:rsid w:val="00E70ECE"/>
    <w:rsid w:val="00E82C30"/>
    <w:rsid w:val="00E85F15"/>
    <w:rsid w:val="00E86291"/>
    <w:rsid w:val="00E86C6C"/>
    <w:rsid w:val="00E91BE3"/>
    <w:rsid w:val="00EA2C15"/>
    <w:rsid w:val="00EA3297"/>
    <w:rsid w:val="00EC138F"/>
    <w:rsid w:val="00ED1A95"/>
    <w:rsid w:val="00ED4D38"/>
    <w:rsid w:val="00EE25C4"/>
    <w:rsid w:val="00EE793A"/>
    <w:rsid w:val="00EE7C0D"/>
    <w:rsid w:val="00EF37FE"/>
    <w:rsid w:val="00F37CCC"/>
    <w:rsid w:val="00F45B64"/>
    <w:rsid w:val="00F745DB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5C831-5E2D-49BF-B70B-C53A8BE3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 Char Char6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link w:val="Naslov3"/>
    <w:rsid w:val="00C308DB"/>
    <w:rPr>
      <w:b/>
      <w:color w:val="FFFFFF"/>
      <w:lang w:eastAsia="hr-HR"/>
    </w:rPr>
  </w:style>
  <w:style w:type="character" w:customStyle="1" w:styleId="TijelotekstaChar">
    <w:name w:val="Tijelo teksta Char"/>
    <w:link w:val="Tijeloteksta"/>
    <w:rsid w:val="00C308DB"/>
    <w:rPr>
      <w:sz w:val="19"/>
      <w:szCs w:val="19"/>
      <w:lang w:eastAsia="hr-HR"/>
    </w:rPr>
  </w:style>
  <w:style w:type="character" w:customStyle="1" w:styleId="TekstfusnoteChar">
    <w:name w:val="Tekst fusnote Char"/>
    <w:link w:val="Tekstfusnote"/>
    <w:semiHidden/>
    <w:rsid w:val="00C308DB"/>
    <w:rPr>
      <w:lang w:eastAsia="hr-HR"/>
    </w:rPr>
  </w:style>
  <w:style w:type="character" w:styleId="Referencakomentara">
    <w:name w:val="annotation reference"/>
    <w:uiPriority w:val="99"/>
    <w:semiHidden/>
    <w:unhideWhenUsed/>
    <w:rsid w:val="00AC4B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4BF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C4BF1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4BF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C4BF1"/>
    <w:rPr>
      <w:b/>
      <w:bCs/>
      <w:lang w:val="en-US"/>
    </w:rPr>
  </w:style>
  <w:style w:type="character" w:customStyle="1" w:styleId="PodnojeChar">
    <w:name w:val="Podnožje Char"/>
    <w:link w:val="Podnoje"/>
    <w:uiPriority w:val="99"/>
    <w:rsid w:val="00E86C6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0040ACED40469DCFE0D6BE994238" ma:contentTypeVersion="0" ma:contentTypeDescription="Create a new document." ma:contentTypeScope="" ma:versionID="37b910ce7b1fb50ae1f802ee6d709c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057D-891D-4223-B3D3-03B5A7349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0E6F3-D736-4932-9B24-7D2D6300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84769F-4849-44ED-95DB-EC0BCB724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058F6-2CE5-432E-8C7A-ECBD0283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Manager/>
  <Company>Microsoft Corporation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Neven Protić</cp:lastModifiedBy>
  <cp:revision>2</cp:revision>
  <cp:lastPrinted>2020-07-02T08:23:00Z</cp:lastPrinted>
  <dcterms:created xsi:type="dcterms:W3CDTF">2021-12-02T07:28:00Z</dcterms:created>
  <dcterms:modified xsi:type="dcterms:W3CDTF">2021-12-02T07:28:00Z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