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60" w:rsidRDefault="000B2360"/>
    <w:p w:rsidR="00EA7AD5" w:rsidRDefault="00EA7AD5" w:rsidP="00EA7AD5">
      <w:pPr>
        <w:rPr>
          <w:lang w:val="tr-TR"/>
        </w:rPr>
      </w:pPr>
      <w:r>
        <w:rPr>
          <w:b/>
          <w:bCs/>
          <w:lang w:val="tr-TR"/>
        </w:rPr>
        <w:t>Internship Place: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lang w:val="tr-TR"/>
        </w:rPr>
        <w:t>Istinye University, Career Center Internship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b/>
          <w:bCs/>
          <w:lang w:val="tr-TR"/>
        </w:rPr>
        <w:t>Duration: 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lang w:val="tr-TR"/>
        </w:rPr>
        <w:t>6 months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b/>
          <w:bCs/>
          <w:lang w:val="tr-TR"/>
        </w:rPr>
        <w:t>Commitment: 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lang w:val="tr-TR"/>
        </w:rPr>
        <w:t>Full-time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b/>
          <w:bCs/>
          <w:lang w:val="tr-TR"/>
        </w:rPr>
        <w:t>Description: 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lang w:val="tr-TR"/>
        </w:rPr>
        <w:t>The Career Center of Istanbul Istinye University. The internship can be done for 2 to 12 months.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lang w:val="tr-TR"/>
        </w:rPr>
        <w:t>At the end of the traineeship, we can provide a recommendation letter than can be useful for your future career.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rPr>
          <w:lang w:val="tr-TR"/>
        </w:rPr>
      </w:pPr>
      <w:r>
        <w:rPr>
          <w:b/>
          <w:bCs/>
          <w:lang w:val="tr-TR"/>
        </w:rPr>
        <w:t>Responsibilities:</w:t>
      </w:r>
    </w:p>
    <w:p w:rsidR="00EA7AD5" w:rsidRDefault="00EA7AD5" w:rsidP="00EA7AD5">
      <w:pPr>
        <w:rPr>
          <w:lang w:val="tr-TR"/>
        </w:rPr>
      </w:pPr>
    </w:p>
    <w:p w:rsidR="00EA7AD5" w:rsidRDefault="00EA7AD5" w:rsidP="00EA7AD5">
      <w:pPr>
        <w:numPr>
          <w:ilvl w:val="0"/>
          <w:numId w:val="1"/>
        </w:numPr>
        <w:spacing w:after="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Helping with the career center services for foreign students and maintaining the office environment through inventory and other administrative tasks.</w:t>
      </w:r>
    </w:p>
    <w:p w:rsidR="00EA7AD5" w:rsidRDefault="00EA7AD5" w:rsidP="00EA7AD5">
      <w:pPr>
        <w:numPr>
          <w:ilvl w:val="0"/>
          <w:numId w:val="1"/>
        </w:numPr>
        <w:spacing w:after="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Assisting the operations of online and face to face trainings, panels and seminars.</w:t>
      </w:r>
    </w:p>
    <w:p w:rsidR="00EA7AD5" w:rsidRDefault="00EA7AD5" w:rsidP="00EA7AD5">
      <w:pPr>
        <w:numPr>
          <w:ilvl w:val="0"/>
          <w:numId w:val="1"/>
        </w:numPr>
        <w:spacing w:after="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Maintaining data and providing oral, written, and telephone support to foreign students regarding career center services.</w:t>
      </w:r>
    </w:p>
    <w:p w:rsidR="00EA7AD5" w:rsidRDefault="00EA7AD5" w:rsidP="00EA7AD5">
      <w:pPr>
        <w:numPr>
          <w:ilvl w:val="0"/>
          <w:numId w:val="1"/>
        </w:numPr>
        <w:spacing w:after="24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Searching for available trainings on subjects that would be valuable for various majors that foreign students can attend.</w:t>
      </w:r>
    </w:p>
    <w:p w:rsidR="00EA7AD5" w:rsidRDefault="00EA7AD5" w:rsidP="00EA7AD5">
      <w:pPr>
        <w:spacing w:after="240"/>
        <w:rPr>
          <w:lang w:val="tr-TR"/>
        </w:rPr>
      </w:pPr>
      <w:r>
        <w:rPr>
          <w:b/>
          <w:bCs/>
          <w:lang w:val="tr-TR"/>
        </w:rPr>
        <w:t>Requirements:</w:t>
      </w:r>
    </w:p>
    <w:p w:rsidR="00EA7AD5" w:rsidRDefault="00EA7AD5" w:rsidP="00EA7AD5">
      <w:pPr>
        <w:numPr>
          <w:ilvl w:val="0"/>
          <w:numId w:val="2"/>
        </w:numPr>
        <w:spacing w:after="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English-Advanced</w:t>
      </w:r>
    </w:p>
    <w:p w:rsidR="00EA7AD5" w:rsidRDefault="00EA7AD5" w:rsidP="00EA7AD5">
      <w:pPr>
        <w:numPr>
          <w:ilvl w:val="0"/>
          <w:numId w:val="2"/>
        </w:numPr>
        <w:spacing w:after="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t>Turkish-Intermediate (not mandatory, but preferred)</w:t>
      </w:r>
    </w:p>
    <w:p w:rsidR="00EA7AD5" w:rsidRDefault="00EA7AD5" w:rsidP="00EA7AD5">
      <w:pPr>
        <w:rPr>
          <w:lang w:val="tr-TR"/>
        </w:rPr>
      </w:pPr>
      <w:r>
        <w:rPr>
          <w:b/>
          <w:bCs/>
          <w:lang w:val="tr-TR"/>
        </w:rPr>
        <w:t> </w:t>
      </w:r>
    </w:p>
    <w:p w:rsidR="00EA7AD5" w:rsidRDefault="00EA7AD5" w:rsidP="00EA7AD5">
      <w:pPr>
        <w:spacing w:after="240"/>
        <w:rPr>
          <w:lang w:val="tr-TR"/>
        </w:rPr>
      </w:pPr>
      <w:r>
        <w:rPr>
          <w:b/>
          <w:bCs/>
          <w:lang w:val="tr-TR"/>
        </w:rPr>
        <w:t>Compensation: </w:t>
      </w:r>
    </w:p>
    <w:p w:rsidR="00EA7AD5" w:rsidRDefault="00EA7AD5" w:rsidP="00EA7AD5">
      <w:pPr>
        <w:numPr>
          <w:ilvl w:val="0"/>
          <w:numId w:val="3"/>
        </w:numPr>
        <w:spacing w:after="0" w:line="240" w:lineRule="auto"/>
        <w:rPr>
          <w:rFonts w:eastAsia="Times New Roman"/>
          <w:lang w:val="tr-TR"/>
        </w:rPr>
      </w:pPr>
      <w:r>
        <w:rPr>
          <w:rFonts w:eastAsia="Times New Roman"/>
          <w:lang w:val="tr-TR"/>
        </w:rPr>
        <w:lastRenderedPageBreak/>
        <w:t>Lunch vouchers</w:t>
      </w:r>
    </w:p>
    <w:p w:rsidR="00EA7AD5" w:rsidRDefault="00EA7AD5"/>
    <w:p w:rsidR="00EA7AD5" w:rsidRDefault="00EA7AD5"/>
    <w:p w:rsidR="00EA7AD5" w:rsidRPr="00EA7AD5" w:rsidRDefault="00EA7AD5">
      <w:pPr>
        <w:rPr>
          <w:b/>
        </w:rPr>
      </w:pPr>
      <w:bookmarkStart w:id="0" w:name="_GoBack"/>
      <w:proofErr w:type="spellStart"/>
      <w:r w:rsidRPr="00EA7AD5">
        <w:rPr>
          <w:b/>
        </w:rPr>
        <w:t>Contact</w:t>
      </w:r>
      <w:proofErr w:type="spellEnd"/>
      <w:r w:rsidRPr="00EA7AD5">
        <w:rPr>
          <w:b/>
        </w:rPr>
        <w:t>:</w:t>
      </w:r>
    </w:p>
    <w:bookmarkEnd w:id="0"/>
    <w:p w:rsidR="00EA7AD5" w:rsidRDefault="00EA7AD5">
      <w:r>
        <w:fldChar w:fldCharType="begin"/>
      </w:r>
      <w:r>
        <w:instrText xml:space="preserve"> HYPERLINK "mailto:</w:instrText>
      </w:r>
      <w:r w:rsidRPr="00EA7AD5">
        <w:instrText>erasmus@istinye.edu.tr</w:instrText>
      </w:r>
      <w:r>
        <w:instrText xml:space="preserve">" </w:instrText>
      </w:r>
      <w:r>
        <w:fldChar w:fldCharType="separate"/>
      </w:r>
      <w:r w:rsidRPr="001A4B09">
        <w:rPr>
          <w:rStyle w:val="Hyperlink"/>
        </w:rPr>
        <w:t>erasmus@istinye.edu.tr</w:t>
      </w:r>
      <w:r>
        <w:fldChar w:fldCharType="end"/>
      </w:r>
    </w:p>
    <w:p w:rsidR="00EA7AD5" w:rsidRDefault="00EA7AD5"/>
    <w:sectPr w:rsidR="00EA7A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678"/>
    <w:multiLevelType w:val="multilevel"/>
    <w:tmpl w:val="EEF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B3272"/>
    <w:multiLevelType w:val="multilevel"/>
    <w:tmpl w:val="D75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10D5C"/>
    <w:multiLevelType w:val="multilevel"/>
    <w:tmpl w:val="72A0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D5"/>
    <w:rsid w:val="000B2360"/>
    <w:rsid w:val="00E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329D"/>
  <w15:chartTrackingRefBased/>
  <w15:docId w15:val="{7BCA62FF-C660-41B8-B40B-1CEDBE7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Pelčić</dc:creator>
  <cp:keywords/>
  <dc:description/>
  <cp:lastModifiedBy>Patrizia Pelčić</cp:lastModifiedBy>
  <cp:revision>1</cp:revision>
  <dcterms:created xsi:type="dcterms:W3CDTF">2023-01-26T08:09:00Z</dcterms:created>
  <dcterms:modified xsi:type="dcterms:W3CDTF">2023-01-26T08:12:00Z</dcterms:modified>
</cp:coreProperties>
</file>